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08A08" w14:textId="6470726A" w:rsidR="00FF23C7" w:rsidRPr="00765F78" w:rsidRDefault="003F1011" w:rsidP="00AE0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DD2F5E"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14:paraId="67636C41" w14:textId="77777777" w:rsidR="00E94078" w:rsidRDefault="00DD2F5E" w:rsidP="00B75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 w:rsidR="0075099A">
        <w:rPr>
          <w:rFonts w:ascii="Times New Roman" w:hAnsi="Times New Roman" w:cs="Times New Roman"/>
          <w:sz w:val="28"/>
          <w:szCs w:val="28"/>
        </w:rPr>
        <w:t>лиц с поражением опорно-двигательного</w:t>
      </w:r>
    </w:p>
    <w:p w14:paraId="038C3498" w14:textId="71BF3AE9" w:rsidR="00DD2F5E" w:rsidRDefault="0075099A" w:rsidP="00E9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DD2F5E" w:rsidRPr="00765F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 w:rsidR="00DD2F5E" w:rsidRPr="00765F78">
        <w:rPr>
          <w:rFonts w:ascii="Times New Roman" w:hAnsi="Times New Roman" w:cs="Times New Roman"/>
          <w:sz w:val="28"/>
          <w:szCs w:val="28"/>
        </w:rPr>
        <w:t>)</w:t>
      </w:r>
    </w:p>
    <w:p w14:paraId="4A44FAAD" w14:textId="768F7783" w:rsidR="00DE05A7" w:rsidRPr="00765F78" w:rsidRDefault="00DE05A7" w:rsidP="00E9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8844B" w14:textId="14BF33B6" w:rsidR="00F82E0C" w:rsidRPr="00EB5E7D" w:rsidRDefault="00FE3D24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F82E0C"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Бочча</w:t>
      </w:r>
      <w:proofErr w:type="spellEnd"/>
      <w:r w:rsidR="00F82E0C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82E0C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спортивная игра, предназначенная для людей с тяжёлыми поражениями опорно-двигательного</w:t>
      </w:r>
      <w:r w:rsid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0C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аппарата, в том числе с церебральным параличом и иными</w:t>
      </w:r>
      <w:r w:rsid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0C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двигательными нарушениями.</w:t>
      </w:r>
    </w:p>
    <w:p w14:paraId="2024DC65" w14:textId="01CB9808" w:rsidR="00FF0EC0" w:rsidRPr="00EB5E7D" w:rsidRDefault="00FE3D24" w:rsidP="00EB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F0EC0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0C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самых доступных и при этом интеллектуально</w:t>
      </w:r>
      <w:r w:rsid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0C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насыщенных видов паралимпийского спорта.</w:t>
      </w:r>
      <w:r w:rsidR="00FF0EC0" w:rsidRPr="00EB5E7D">
        <w:rPr>
          <w:rFonts w:ascii="Times New Roman" w:hAnsi="Times New Roman" w:cs="Times New Roman"/>
          <w:sz w:val="28"/>
          <w:szCs w:val="28"/>
        </w:rPr>
        <w:t xml:space="preserve"> Бочча входит в программу Паралимпийских игр, </w:t>
      </w:r>
      <w:r w:rsidR="00B75EEB">
        <w:rPr>
          <w:rFonts w:ascii="Times New Roman" w:hAnsi="Times New Roman" w:cs="Times New Roman"/>
          <w:sz w:val="28"/>
          <w:szCs w:val="28"/>
        </w:rPr>
        <w:t>ч</w:t>
      </w:r>
      <w:r w:rsidR="00FF0EC0" w:rsidRPr="00EB5E7D">
        <w:rPr>
          <w:rFonts w:ascii="Times New Roman" w:hAnsi="Times New Roman" w:cs="Times New Roman"/>
          <w:sz w:val="28"/>
          <w:szCs w:val="28"/>
        </w:rPr>
        <w:t>емпионатов мира и Европы</w:t>
      </w:r>
      <w:r w:rsidR="00EB5E7D">
        <w:rPr>
          <w:rFonts w:ascii="Times New Roman" w:hAnsi="Times New Roman" w:cs="Times New Roman"/>
          <w:sz w:val="28"/>
          <w:szCs w:val="28"/>
        </w:rPr>
        <w:t>.</w:t>
      </w:r>
      <w:r w:rsidR="00671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EC0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Бочча</w:t>
      </w:r>
      <w:proofErr w:type="spellEnd"/>
      <w:r w:rsidR="00FF0EC0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точность, стратегическое мышление, внимание и координацию движений.</w:t>
      </w:r>
    </w:p>
    <w:p w14:paraId="306DAF11" w14:textId="43F8D3C8" w:rsidR="00FF0EC0" w:rsidRPr="00EB5E7D" w:rsidRDefault="00FF0EC0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</w:t>
      </w: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E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точнее разместить свои шары ближе к целевому шару («джек»), используя бросок, катание, толкание или сброс мяча с вспомогательных устройств.</w:t>
      </w:r>
    </w:p>
    <w:p w14:paraId="79B7FA77" w14:textId="53DF303B" w:rsidR="00FF0EC0" w:rsidRDefault="00FE3D24" w:rsidP="00EB5E7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бочча используют 12 кожаных мячей (весом 275 грамм и окружностью 270 мм) и один стартовый мяч </w:t>
      </w:r>
      <w:r w:rsidR="00B7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B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«Джек». </w:t>
      </w:r>
      <w:r w:rsidR="00767B35" w:rsidRPr="00EB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 разную степень жесткости</w:t>
      </w:r>
      <w:r w:rsidR="00820EE4" w:rsidRPr="00EB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6BA7D3" w14:textId="77777777" w:rsidR="00EB5E7D" w:rsidRPr="00EB5E7D" w:rsidRDefault="00EB5E7D" w:rsidP="00EB5E7D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5D36A6" w14:textId="77777777" w:rsidR="007343D9" w:rsidRPr="00EB5E7D" w:rsidRDefault="007343D9" w:rsidP="00B75EEB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</w:t>
      </w:r>
    </w:p>
    <w:p w14:paraId="2C260B31" w14:textId="1BE560DA" w:rsidR="00D52645" w:rsidRPr="00EB5E7D" w:rsidRDefault="00B60176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52645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начинается с броска белого мяча </w:t>
      </w:r>
      <w:r w:rsidR="00B75E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52645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«джек».</w:t>
      </w:r>
    </w:p>
    <w:p w14:paraId="07A2440D" w14:textId="77777777" w:rsidR="00767B35" w:rsidRPr="00EB5E7D" w:rsidRDefault="00B60176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52645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поочерёдно бросают свои мячи, стремясь расположить их как можно ближе к джеку.</w:t>
      </w:r>
      <w:r w:rsidR="00767B35"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74228B2" w14:textId="355CE3EC" w:rsidR="00767B35" w:rsidRPr="00EB5E7D" w:rsidRDefault="00767B35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Важно</w:t>
      </w: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Игрок может выбивать мячи соперника и подбивать свои мячи.</w:t>
      </w:r>
    </w:p>
    <w:p w14:paraId="09D2D2FC" w14:textId="65C9CD40" w:rsidR="00D52645" w:rsidRPr="00EB5E7D" w:rsidRDefault="00B60176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52645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использовать специальные рампы (желоба) для спортсменов с ограниченной подвижностью рук.</w:t>
      </w:r>
    </w:p>
    <w:p w14:paraId="050DC44D" w14:textId="589F670B" w:rsidR="00D52645" w:rsidRPr="00EB5E7D" w:rsidRDefault="00B60176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52645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команде может присутствовать спортивный ассистент, который помогает разместить рампу, но не наблюдает за игрой.</w:t>
      </w:r>
    </w:p>
    <w:p w14:paraId="7C307ABC" w14:textId="0C904230" w:rsidR="00D52645" w:rsidRPr="00EB5E7D" w:rsidRDefault="00B60176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52645"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спортсмен или команда, чьи мячи находятся ближе к джеку по итогам всех эндов (раундов).</w:t>
      </w:r>
    </w:p>
    <w:p w14:paraId="1505F55A" w14:textId="20AE41F6" w:rsidR="00765F78" w:rsidRPr="00EB5E7D" w:rsidRDefault="00767B35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14:paraId="24AD3A19" w14:textId="77777777" w:rsidR="0075099A" w:rsidRPr="00EB5E7D" w:rsidRDefault="0055251A" w:rsidP="00EB5E7D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14:paraId="28249708" w14:textId="5F0B51AE" w:rsidR="00FE3D24" w:rsidRPr="00EB5E7D" w:rsidRDefault="00B60176" w:rsidP="00B75EEB">
      <w:pPr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5E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645" w:rsidRPr="00EB5E7D">
        <w:rPr>
          <w:rFonts w:ascii="Times New Roman" w:hAnsi="Times New Roman" w:cs="Times New Roman"/>
          <w:sz w:val="28"/>
          <w:szCs w:val="28"/>
        </w:rPr>
        <w:t xml:space="preserve">Соревнования проводятся по Правилам Международной федерации </w:t>
      </w:r>
      <w:proofErr w:type="spellStart"/>
      <w:r w:rsidR="00D52645" w:rsidRPr="00EB5E7D"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 w:rsidR="00D52645" w:rsidRPr="00EB5E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2645" w:rsidRPr="00EB5E7D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D52645" w:rsidRPr="00EB5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645" w:rsidRPr="00EB5E7D">
        <w:rPr>
          <w:rFonts w:ascii="Times New Roman" w:hAnsi="Times New Roman" w:cs="Times New Roman"/>
          <w:sz w:val="28"/>
          <w:szCs w:val="28"/>
        </w:rPr>
        <w:t>Boccia</w:t>
      </w:r>
      <w:proofErr w:type="spellEnd"/>
      <w:r w:rsidR="00D52645" w:rsidRPr="00EB5E7D">
        <w:rPr>
          <w:rFonts w:ascii="Times New Roman" w:hAnsi="Times New Roman" w:cs="Times New Roman"/>
          <w:sz w:val="28"/>
          <w:szCs w:val="28"/>
        </w:rPr>
        <w:t xml:space="preserve">) и утверждённым Минспортом </w:t>
      </w:r>
      <w:r w:rsidR="00B75EEB">
        <w:rPr>
          <w:rFonts w:ascii="Times New Roman" w:hAnsi="Times New Roman" w:cs="Times New Roman"/>
          <w:sz w:val="28"/>
          <w:szCs w:val="28"/>
        </w:rPr>
        <w:t>России</w:t>
      </w:r>
      <w:r w:rsidR="00D52645" w:rsidRPr="00EB5E7D">
        <w:rPr>
          <w:rFonts w:ascii="Times New Roman" w:hAnsi="Times New Roman" w:cs="Times New Roman"/>
          <w:sz w:val="28"/>
          <w:szCs w:val="28"/>
        </w:rPr>
        <w:t xml:space="preserve"> национальным регламентам. </w:t>
      </w:r>
    </w:p>
    <w:p w14:paraId="3084E04F" w14:textId="7A34BB8D" w:rsidR="00FE3D24" w:rsidRPr="00EB5E7D" w:rsidRDefault="00FE3D24" w:rsidP="00EB5E7D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ведется на корте размером 6 х 12.5 метров. </w:t>
      </w: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участвуют спортсмены в индивидуальных, парных и командных разрядах.</w:t>
      </w:r>
    </w:p>
    <w:p w14:paraId="749E0B4A" w14:textId="50260C95" w:rsidR="00FE3D24" w:rsidRPr="00EB5E7D" w:rsidRDefault="00FE3D24" w:rsidP="00EB5E7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спортсмен или команда располагает набором из 6 цветных мячей (красных или синих).</w:t>
      </w:r>
    </w:p>
    <w:p w14:paraId="302520FE" w14:textId="261939B8" w:rsidR="00B60176" w:rsidRPr="00EB5E7D" w:rsidRDefault="00FE3D24" w:rsidP="00EB5E7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 состоит из нескольких раундов, по результатам которых начисляются очки.</w:t>
      </w:r>
    </w:p>
    <w:p w14:paraId="004DFFCA" w14:textId="1F07EC6C" w:rsidR="00E328C7" w:rsidRPr="00EB5E7D" w:rsidRDefault="00A354CB" w:rsidP="00EB5E7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игрока в энде для ВС1 – 5 мин., ВС2 </w:t>
      </w:r>
      <w:r w:rsidR="00B75E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мин., ВС3</w:t>
      </w:r>
      <w:r w:rsidR="00B7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мин., ВС4 – 4 мин.</w:t>
      </w:r>
    </w:p>
    <w:p w14:paraId="398226D3" w14:textId="13C03277" w:rsidR="0075099A" w:rsidRPr="00EB5E7D" w:rsidRDefault="0075099A" w:rsidP="00EB5E7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Матч длится 4 энда в индивидуальном и парном зачетах, и 6 эндов в командном. Энд начинается со вбрасывания Джека, затем спортсмены, пары или команды выбрасывают по 6 мячей. Победителем считается тот, чей мяч будет ближе всех к Джеку. Сторона, чей мяч находится ближе к Джеку, получает одно очко за каждый мяч, который ближе к Джеку, чем мяч соперника. В случае, если по истечению всех эндов счет остается равный, то проводится тай-брейк.</w:t>
      </w:r>
    </w:p>
    <w:p w14:paraId="598D514B" w14:textId="3E055066" w:rsidR="00D52645" w:rsidRPr="00EB5E7D" w:rsidRDefault="00FE3D24" w:rsidP="00EB5E7D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5E7D">
        <w:rPr>
          <w:rFonts w:ascii="Times New Roman" w:hAnsi="Times New Roman" w:cs="Times New Roman"/>
          <w:sz w:val="28"/>
          <w:szCs w:val="28"/>
        </w:rPr>
        <w:t>В команде присутств</w:t>
      </w:r>
      <w:r w:rsidR="007B5AD8" w:rsidRPr="00EB5E7D">
        <w:rPr>
          <w:rFonts w:ascii="Times New Roman" w:hAnsi="Times New Roman" w:cs="Times New Roman"/>
          <w:sz w:val="28"/>
          <w:szCs w:val="28"/>
        </w:rPr>
        <w:t>ует рамп-оператор</w:t>
      </w:r>
      <w:r w:rsidRPr="00EB5E7D">
        <w:rPr>
          <w:rFonts w:ascii="Times New Roman" w:hAnsi="Times New Roman" w:cs="Times New Roman"/>
          <w:sz w:val="28"/>
          <w:szCs w:val="28"/>
        </w:rPr>
        <w:t>, который помогает разместить рампу, но не наблюдает за игрой.</w:t>
      </w:r>
      <w:r w:rsidR="007B5AD8" w:rsidRPr="00EB5E7D">
        <w:rPr>
          <w:rFonts w:ascii="Times New Roman" w:hAnsi="Times New Roman" w:cs="Times New Roman"/>
          <w:sz w:val="28"/>
          <w:szCs w:val="28"/>
        </w:rPr>
        <w:t xml:space="preserve"> (ВС3)</w:t>
      </w:r>
      <w:r w:rsidR="00EB5E7D">
        <w:rPr>
          <w:rFonts w:ascii="Times New Roman" w:hAnsi="Times New Roman" w:cs="Times New Roman"/>
          <w:sz w:val="28"/>
          <w:szCs w:val="28"/>
        </w:rPr>
        <w:t>.</w:t>
      </w:r>
    </w:p>
    <w:p w14:paraId="5CAF440D" w14:textId="77777777" w:rsidR="00EB5E7D" w:rsidRDefault="00EB5E7D" w:rsidP="00EB5E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01593" w14:textId="7C1214A7" w:rsidR="00B60176" w:rsidRPr="00EB5E7D" w:rsidRDefault="00B60176" w:rsidP="00EB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2645"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спортсменов</w:t>
      </w:r>
      <w:r w:rsidR="00FE3D24" w:rsidRPr="00EB5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D09EE7D" w14:textId="7658585A" w:rsidR="00D52645" w:rsidRPr="00EB5E7D" w:rsidRDefault="00D52645" w:rsidP="00EB5E7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четыре класса участия в бочча:</w:t>
      </w:r>
    </w:p>
    <w:p w14:paraId="05F5E94F" w14:textId="0A4A2AE9" w:rsidR="00EB5E7D" w:rsidRDefault="0075099A" w:rsidP="00EB5E7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5E7D">
        <w:rPr>
          <w:b/>
          <w:bCs/>
          <w:color w:val="000000"/>
          <w:sz w:val="28"/>
          <w:szCs w:val="28"/>
        </w:rPr>
        <w:t>Класс BC1</w:t>
      </w:r>
      <w:r w:rsidRPr="00EB5E7D">
        <w:rPr>
          <w:color w:val="000000"/>
          <w:sz w:val="28"/>
          <w:szCs w:val="28"/>
        </w:rPr>
        <w:t xml:space="preserve"> </w:t>
      </w:r>
      <w:r w:rsidR="00B75EEB">
        <w:rPr>
          <w:color w:val="000000"/>
          <w:sz w:val="28"/>
          <w:szCs w:val="28"/>
        </w:rPr>
        <w:t>–</w:t>
      </w:r>
      <w:r w:rsidRPr="00EB5E7D">
        <w:rPr>
          <w:color w:val="000000"/>
          <w:sz w:val="28"/>
          <w:szCs w:val="28"/>
        </w:rPr>
        <w:t xml:space="preserve"> спортсмен с последствием поражения центральной нервной системы, который может бросать мяч рукой или толкать ногой (в случае если он не в состоянии играть рукой).</w:t>
      </w:r>
      <w:r w:rsidR="00F82E0C" w:rsidRPr="00EB5E7D">
        <w:rPr>
          <w:sz w:val="28"/>
          <w:szCs w:val="28"/>
        </w:rPr>
        <w:t xml:space="preserve"> </w:t>
      </w:r>
      <w:r w:rsidR="007B5AD8" w:rsidRPr="00EB5E7D">
        <w:rPr>
          <w:sz w:val="28"/>
          <w:szCs w:val="28"/>
        </w:rPr>
        <w:t>Играют с ассистентом.</w:t>
      </w:r>
    </w:p>
    <w:p w14:paraId="6917079F" w14:textId="39CF42C2" w:rsidR="0075099A" w:rsidRPr="00EB5E7D" w:rsidRDefault="0075099A" w:rsidP="00EB5E7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B5E7D">
        <w:rPr>
          <w:b/>
          <w:bCs/>
          <w:color w:val="000000"/>
          <w:sz w:val="28"/>
          <w:szCs w:val="28"/>
        </w:rPr>
        <w:t>Класс BC2 </w:t>
      </w:r>
      <w:r w:rsidR="00B75EEB">
        <w:rPr>
          <w:color w:val="000000"/>
          <w:sz w:val="28"/>
          <w:szCs w:val="28"/>
        </w:rPr>
        <w:t>–</w:t>
      </w:r>
      <w:r w:rsidRPr="00EB5E7D">
        <w:rPr>
          <w:color w:val="000000"/>
          <w:sz w:val="28"/>
          <w:szCs w:val="28"/>
        </w:rPr>
        <w:t xml:space="preserve"> спортсмен с последствием поражения центральной нервной системы, может играть рукой (по сравнению со спортсменами класса ВС1 имеет менее тяжелые поражения.</w:t>
      </w:r>
      <w:r w:rsidR="00F82E0C" w:rsidRPr="00EB5E7D">
        <w:rPr>
          <w:sz w:val="28"/>
          <w:szCs w:val="28"/>
        </w:rPr>
        <w:t xml:space="preserve"> </w:t>
      </w:r>
    </w:p>
    <w:p w14:paraId="338C4E2E" w14:textId="5923B3D6" w:rsidR="0075099A" w:rsidRPr="00EB5E7D" w:rsidRDefault="0075099A" w:rsidP="00EB5E7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B5E7D">
        <w:rPr>
          <w:b/>
          <w:bCs/>
          <w:color w:val="000000"/>
          <w:sz w:val="28"/>
          <w:szCs w:val="28"/>
        </w:rPr>
        <w:t>Класс BC3</w:t>
      </w:r>
      <w:r w:rsidRPr="00EB5E7D">
        <w:rPr>
          <w:color w:val="000000"/>
          <w:sz w:val="28"/>
          <w:szCs w:val="28"/>
        </w:rPr>
        <w:t xml:space="preserve"> </w:t>
      </w:r>
      <w:r w:rsidR="00B75EEB">
        <w:rPr>
          <w:color w:val="000000"/>
          <w:sz w:val="28"/>
          <w:szCs w:val="28"/>
        </w:rPr>
        <w:t>–</w:t>
      </w:r>
      <w:r w:rsidRPr="00EB5E7D">
        <w:rPr>
          <w:color w:val="000000"/>
          <w:sz w:val="28"/>
          <w:szCs w:val="28"/>
        </w:rPr>
        <w:t xml:space="preserve"> спортсмен с последствием поражения центральной нервной системы или другими заболеваниями, который в связи с сильным поражением рук и ног не способен брать и/или бросать мяч за V линию на корт и использует специальный желоб для выпуска мяча.</w:t>
      </w:r>
      <w:r w:rsidR="00F82E0C" w:rsidRPr="00EB5E7D">
        <w:rPr>
          <w:color w:val="000000"/>
          <w:sz w:val="28"/>
          <w:szCs w:val="28"/>
        </w:rPr>
        <w:t xml:space="preserve"> Играют с </w:t>
      </w:r>
      <w:r w:rsidR="007B5AD8" w:rsidRPr="00EB5E7D">
        <w:rPr>
          <w:color w:val="000000"/>
          <w:sz w:val="28"/>
          <w:szCs w:val="28"/>
        </w:rPr>
        <w:t>рамп-оператором.</w:t>
      </w:r>
    </w:p>
    <w:p w14:paraId="28A01860" w14:textId="0C50FB1D" w:rsidR="0075099A" w:rsidRPr="00EB5E7D" w:rsidRDefault="0075099A" w:rsidP="00EB5E7D">
      <w:pPr>
        <w:pStyle w:val="a6"/>
        <w:numPr>
          <w:ilvl w:val="0"/>
          <w:numId w:val="6"/>
        </w:numPr>
        <w:shd w:val="clear" w:color="auto" w:fill="FFFFFF"/>
        <w:spacing w:before="0" w:beforeAutospacing="0" w:after="160" w:afterAutospacing="0"/>
        <w:ind w:left="0" w:firstLine="709"/>
        <w:jc w:val="both"/>
        <w:rPr>
          <w:color w:val="000000"/>
          <w:sz w:val="28"/>
          <w:szCs w:val="28"/>
        </w:rPr>
      </w:pPr>
      <w:r w:rsidRPr="00EB5E7D">
        <w:rPr>
          <w:b/>
          <w:bCs/>
          <w:color w:val="000000"/>
          <w:sz w:val="28"/>
          <w:szCs w:val="28"/>
        </w:rPr>
        <w:t>Класс BC4</w:t>
      </w:r>
      <w:r w:rsidRPr="00EB5E7D">
        <w:rPr>
          <w:color w:val="000000"/>
          <w:sz w:val="28"/>
          <w:szCs w:val="28"/>
        </w:rPr>
        <w:t> </w:t>
      </w:r>
      <w:r w:rsidR="00B75EEB">
        <w:rPr>
          <w:color w:val="000000"/>
          <w:sz w:val="28"/>
          <w:szCs w:val="28"/>
        </w:rPr>
        <w:t>–</w:t>
      </w:r>
      <w:r w:rsidRPr="00EB5E7D">
        <w:rPr>
          <w:color w:val="000000"/>
          <w:sz w:val="28"/>
          <w:szCs w:val="28"/>
        </w:rPr>
        <w:t xml:space="preserve"> </w:t>
      </w:r>
      <w:r w:rsidR="00F82E0C" w:rsidRPr="00EB5E7D">
        <w:rPr>
          <w:sz w:val="28"/>
          <w:szCs w:val="28"/>
        </w:rPr>
        <w:t>спортсмены с иными поражениями ОДА, но без ЦП, не использующие рампу.</w:t>
      </w:r>
    </w:p>
    <w:p w14:paraId="09A19AED" w14:textId="5EA1926A" w:rsidR="00413E11" w:rsidRDefault="00413E11" w:rsidP="006712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777AE630" w14:textId="40DDBF0A" w:rsidR="006712A7" w:rsidRDefault="006712A7" w:rsidP="006712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15F6C95D" w14:textId="47BB8242" w:rsidR="006712A7" w:rsidRPr="006712A7" w:rsidRDefault="006712A7" w:rsidP="006712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712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Тренер-преподаватель: </w:t>
      </w:r>
      <w:proofErr w:type="spellStart"/>
      <w:r w:rsidRPr="00671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Легостаев</w:t>
      </w:r>
      <w:proofErr w:type="spellEnd"/>
      <w:r w:rsidRPr="00671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Сергей Владимирович</w:t>
      </w:r>
    </w:p>
    <w:p w14:paraId="729F8C1A" w14:textId="78A26EA6" w:rsidR="006712A7" w:rsidRDefault="00284040" w:rsidP="006712A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Место </w:t>
      </w:r>
      <w:r w:rsidR="006712A7" w:rsidRPr="006712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занятий: </w:t>
      </w:r>
      <w:r w:rsidR="006712A7" w:rsidRPr="00671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 им В.П. Сухарев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а, Пермь, Ш. Космонавтов, 158/а.</w:t>
      </w:r>
    </w:p>
    <w:p w14:paraId="0A7BC0DB" w14:textId="48A2506C" w:rsidR="00C82DE5" w:rsidRDefault="00C82DE5" w:rsidP="006712A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4DA4FAA" w14:textId="77777777" w:rsidR="00C82DE5" w:rsidRDefault="00C82DE5" w:rsidP="00C82DE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262F0866" w14:textId="77777777" w:rsidR="00C82DE5" w:rsidRDefault="00C82DE5" w:rsidP="00C82DE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14:paraId="15F42849" w14:textId="77777777" w:rsidR="00C82DE5" w:rsidRPr="006712A7" w:rsidRDefault="00C82DE5" w:rsidP="006712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</w:p>
    <w:sectPr w:rsidR="00C82DE5" w:rsidRPr="006712A7" w:rsidSect="006712A7">
      <w:pgSz w:w="11906" w:h="16838"/>
      <w:pgMar w:top="851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4C43"/>
    <w:multiLevelType w:val="multilevel"/>
    <w:tmpl w:val="E75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8315B"/>
    <w:multiLevelType w:val="multilevel"/>
    <w:tmpl w:val="69F6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428DB"/>
    <w:multiLevelType w:val="hybridMultilevel"/>
    <w:tmpl w:val="1C12463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D53740C"/>
    <w:multiLevelType w:val="hybridMultilevel"/>
    <w:tmpl w:val="3F3E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37DFA"/>
    <w:multiLevelType w:val="hybridMultilevel"/>
    <w:tmpl w:val="7AE6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85E73"/>
    <w:multiLevelType w:val="hybridMultilevel"/>
    <w:tmpl w:val="5992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F59A3"/>
    <w:multiLevelType w:val="hybridMultilevel"/>
    <w:tmpl w:val="0A8AC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1A"/>
    <w:rsid w:val="000670F3"/>
    <w:rsid w:val="000E020B"/>
    <w:rsid w:val="001667B9"/>
    <w:rsid w:val="001874BC"/>
    <w:rsid w:val="00284040"/>
    <w:rsid w:val="00367402"/>
    <w:rsid w:val="003864B6"/>
    <w:rsid w:val="003F1011"/>
    <w:rsid w:val="003F7E1A"/>
    <w:rsid w:val="00401F68"/>
    <w:rsid w:val="00413E11"/>
    <w:rsid w:val="004555F2"/>
    <w:rsid w:val="004C6B76"/>
    <w:rsid w:val="005357BE"/>
    <w:rsid w:val="0055251A"/>
    <w:rsid w:val="005C5C8E"/>
    <w:rsid w:val="006712A7"/>
    <w:rsid w:val="007343D9"/>
    <w:rsid w:val="0075099A"/>
    <w:rsid w:val="00765F78"/>
    <w:rsid w:val="00767B35"/>
    <w:rsid w:val="007A4721"/>
    <w:rsid w:val="007B5AD8"/>
    <w:rsid w:val="007D2E09"/>
    <w:rsid w:val="00820EE4"/>
    <w:rsid w:val="00842A47"/>
    <w:rsid w:val="008A6DEE"/>
    <w:rsid w:val="0095651F"/>
    <w:rsid w:val="009B4375"/>
    <w:rsid w:val="00A354CB"/>
    <w:rsid w:val="00AE0FBD"/>
    <w:rsid w:val="00B60176"/>
    <w:rsid w:val="00B75EEB"/>
    <w:rsid w:val="00C70022"/>
    <w:rsid w:val="00C82DE5"/>
    <w:rsid w:val="00D036FF"/>
    <w:rsid w:val="00D52645"/>
    <w:rsid w:val="00DB2A14"/>
    <w:rsid w:val="00DD2F5E"/>
    <w:rsid w:val="00DE05A7"/>
    <w:rsid w:val="00E328C7"/>
    <w:rsid w:val="00E52F65"/>
    <w:rsid w:val="00E8642F"/>
    <w:rsid w:val="00E94078"/>
    <w:rsid w:val="00E97C45"/>
    <w:rsid w:val="00EB5E7D"/>
    <w:rsid w:val="00F55B08"/>
    <w:rsid w:val="00F80B48"/>
    <w:rsid w:val="00F82E0C"/>
    <w:rsid w:val="00FE3D24"/>
    <w:rsid w:val="00FF0EC0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71BA"/>
  <w15:chartTrackingRefBased/>
  <w15:docId w15:val="{6E44EAB5-FA8C-45EA-9E6F-D3F750AF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7B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5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6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80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7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3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6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3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1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82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70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Федор</cp:lastModifiedBy>
  <cp:revision>31</cp:revision>
  <cp:lastPrinted>2025-10-10T10:51:00Z</cp:lastPrinted>
  <dcterms:created xsi:type="dcterms:W3CDTF">2025-10-10T10:06:00Z</dcterms:created>
  <dcterms:modified xsi:type="dcterms:W3CDTF">2026-02-03T13:19:00Z</dcterms:modified>
</cp:coreProperties>
</file>