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A70BA2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СЛЕПЫХ, СПОРТ ЛИЦ С </w:t>
      </w:r>
      <w:r w:rsidR="00EE0A01">
        <w:rPr>
          <w:rFonts w:ascii="Times New Roman" w:hAnsi="Times New Roman" w:cs="Times New Roman"/>
          <w:b/>
          <w:sz w:val="24"/>
          <w:szCs w:val="24"/>
        </w:rPr>
        <w:t xml:space="preserve">ИН </w:t>
      </w:r>
      <w:r w:rsidR="00A70BA2">
        <w:rPr>
          <w:rFonts w:ascii="Times New Roman" w:hAnsi="Times New Roman" w:cs="Times New Roman"/>
          <w:b/>
          <w:sz w:val="24"/>
          <w:szCs w:val="24"/>
        </w:rPr>
        <w:t>(</w:t>
      </w:r>
      <w:r w:rsidR="00EE0A01">
        <w:rPr>
          <w:rFonts w:ascii="Times New Roman" w:hAnsi="Times New Roman" w:cs="Times New Roman"/>
          <w:b/>
          <w:sz w:val="24"/>
          <w:szCs w:val="24"/>
        </w:rPr>
        <w:t>ДЗЮДО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E0A01" w:rsidRDefault="00EE0A01" w:rsidP="003235B1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A01" w:rsidRPr="00EE0A01" w:rsidRDefault="00EE0A01" w:rsidP="003235B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01">
        <w:rPr>
          <w:rFonts w:ascii="Times New Roman" w:hAnsi="Times New Roman" w:cs="Times New Roman"/>
          <w:b/>
          <w:sz w:val="24"/>
          <w:szCs w:val="24"/>
        </w:rPr>
        <w:t>Спорт слепых (дзюдо)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Инвентарь и экипировка с учётом ориентации по тактильным и звуковым сигналам: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861900" w:rsidP="00861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Татами с тактильной разметкой:</w:t>
      </w:r>
    </w:p>
    <w:p w:rsidR="00EE0A01" w:rsidRPr="00EE0A01" w:rsidRDefault="00861900" w:rsidP="00861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A01" w:rsidRPr="00EE0A01">
        <w:rPr>
          <w:rFonts w:ascii="Times New Roman" w:hAnsi="Times New Roman" w:cs="Times New Roman"/>
          <w:sz w:val="24"/>
          <w:szCs w:val="24"/>
        </w:rPr>
        <w:t>рельефные полосы по периметру рабочей зоны и зоны безопасности —</w:t>
      </w:r>
      <w:r>
        <w:rPr>
          <w:rFonts w:ascii="Times New Roman" w:hAnsi="Times New Roman" w:cs="Times New Roman"/>
          <w:sz w:val="24"/>
          <w:szCs w:val="24"/>
        </w:rPr>
        <w:t xml:space="preserve"> для ориентации в пространстве;</w:t>
      </w:r>
    </w:p>
    <w:p w:rsidR="00EE0A01" w:rsidRPr="00861900" w:rsidRDefault="00861900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0A01" w:rsidRPr="00EE0A01">
        <w:rPr>
          <w:rFonts w:ascii="Times New Roman" w:hAnsi="Times New Roman" w:cs="Times New Roman"/>
          <w:sz w:val="24"/>
          <w:szCs w:val="24"/>
        </w:rPr>
        <w:t>контрастная окраска границ (</w:t>
      </w:r>
      <w:proofErr w:type="gramStart"/>
      <w:r w:rsidR="00EE0A01" w:rsidRPr="00EE0A01">
        <w:rPr>
          <w:rFonts w:ascii="Times New Roman" w:hAnsi="Times New Roman" w:cs="Times New Roman"/>
          <w:sz w:val="24"/>
          <w:szCs w:val="24"/>
        </w:rPr>
        <w:t>чёрный</w:t>
      </w:r>
      <w:proofErr w:type="gramEnd"/>
      <w:r w:rsidR="00EE0A01" w:rsidRPr="00EE0A01">
        <w:rPr>
          <w:rFonts w:ascii="Times New Roman" w:hAnsi="Times New Roman" w:cs="Times New Roman"/>
          <w:sz w:val="24"/>
          <w:szCs w:val="24"/>
        </w:rPr>
        <w:t>/белый или красный/белый) — для слабовидящих спортсменов.</w:t>
      </w:r>
      <w:r w:rsidRPr="0086190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EE0A0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Экипировка:</w:t>
      </w:r>
    </w:p>
    <w:p w:rsidR="00EE0A01" w:rsidRPr="00EE0A01" w:rsidRDefault="00861900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59509A9" wp14:editId="41A05709">
            <wp:simplePos x="0" y="0"/>
            <wp:positionH relativeFrom="column">
              <wp:posOffset>5623560</wp:posOffset>
            </wp:positionH>
            <wp:positionV relativeFrom="paragraph">
              <wp:posOffset>119380</wp:posOffset>
            </wp:positionV>
            <wp:extent cx="1504950" cy="1504950"/>
            <wp:effectExtent l="0" t="0" r="0" b="0"/>
            <wp:wrapNone/>
            <wp:docPr id="3" name="Рисунок 3" descr="\\192.168.1.11\pub\17. Субботина А.С\САШПР\Демонстрация\СС\белое кимо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1\pub\17. Субботина А.С\САШПР\Демонстрация\СС\белое кимон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01" w:rsidRPr="00EE0A01">
        <w:rPr>
          <w:rFonts w:ascii="Times New Roman" w:hAnsi="Times New Roman" w:cs="Times New Roman"/>
          <w:sz w:val="24"/>
          <w:szCs w:val="24"/>
        </w:rPr>
        <w:t>Кимоно: Кимоно изготавливается из плотной ткани с увеличенными размерами нашивок, чтобы участники могли</w:t>
      </w:r>
      <w:r w:rsidR="00EE0A01">
        <w:rPr>
          <w:rFonts w:ascii="Times New Roman" w:hAnsi="Times New Roman" w:cs="Times New Roman"/>
          <w:sz w:val="24"/>
          <w:szCs w:val="24"/>
        </w:rPr>
        <w:t xml:space="preserve"> легче распознавать друг друга.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0A0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E0A01">
        <w:rPr>
          <w:rFonts w:ascii="Times New Roman" w:hAnsi="Times New Roman" w:cs="Times New Roman"/>
          <w:sz w:val="24"/>
          <w:szCs w:val="24"/>
        </w:rPr>
        <w:t>ркие цвета (синий/белый) для чёткого визуального различия соперников.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звуковой ориентации: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звуковые маяки по углам татами — издают тихий фоновый сигнал, помогающ</w:t>
      </w:r>
      <w:r>
        <w:rPr>
          <w:rFonts w:ascii="Times New Roman" w:hAnsi="Times New Roman" w:cs="Times New Roman"/>
          <w:sz w:val="24"/>
          <w:szCs w:val="24"/>
        </w:rPr>
        <w:t>ий определить границы площадки;</w:t>
      </w:r>
    </w:p>
    <w:p w:rsid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 xml:space="preserve">голосовые команды судьи дублируются тактильными </w:t>
      </w:r>
      <w:r>
        <w:rPr>
          <w:rFonts w:ascii="Times New Roman" w:hAnsi="Times New Roman" w:cs="Times New Roman"/>
          <w:sz w:val="24"/>
          <w:szCs w:val="24"/>
        </w:rPr>
        <w:t>сигналами (касание плеча/руки).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Эки</w:t>
      </w:r>
      <w:r>
        <w:rPr>
          <w:rFonts w:ascii="Times New Roman" w:hAnsi="Times New Roman" w:cs="Times New Roman"/>
          <w:sz w:val="24"/>
          <w:szCs w:val="24"/>
        </w:rPr>
        <w:t>пировка для судей и помощников:</w:t>
      </w:r>
    </w:p>
    <w:p w:rsidR="00EE0A01" w:rsidRPr="00EE0A01" w:rsidRDefault="00861900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EF0BB1" wp14:editId="60A02DE9">
            <wp:simplePos x="0" y="0"/>
            <wp:positionH relativeFrom="column">
              <wp:posOffset>5023485</wp:posOffset>
            </wp:positionH>
            <wp:positionV relativeFrom="paragraph">
              <wp:posOffset>275590</wp:posOffset>
            </wp:positionV>
            <wp:extent cx="1400175" cy="1275080"/>
            <wp:effectExtent l="0" t="0" r="9525" b="1270"/>
            <wp:wrapNone/>
            <wp:docPr id="1" name="Рисунок 1" descr="\\192.168.1.11\pub\17. Субботина А.С\САШПР\Демонстрация\СС\дзюд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СС\дзюдо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01">
        <w:rPr>
          <w:rFonts w:ascii="Times New Roman" w:hAnsi="Times New Roman" w:cs="Times New Roman"/>
          <w:sz w:val="24"/>
          <w:szCs w:val="24"/>
        </w:rPr>
        <w:t xml:space="preserve">- </w:t>
      </w:r>
      <w:r w:rsidR="00EE0A01" w:rsidRPr="00EE0A01">
        <w:rPr>
          <w:rFonts w:ascii="Times New Roman" w:hAnsi="Times New Roman" w:cs="Times New Roman"/>
          <w:sz w:val="24"/>
          <w:szCs w:val="24"/>
        </w:rPr>
        <w:t>специальные браслеты или нашивки — чтобы спортсмены могли тактильно определить судью;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микрофоны с усилением голоса — для чёткости команд.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323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EE0A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A01">
        <w:rPr>
          <w:rFonts w:ascii="Times New Roman" w:hAnsi="Times New Roman" w:cs="Times New Roman"/>
          <w:b/>
          <w:sz w:val="24"/>
          <w:szCs w:val="24"/>
        </w:rPr>
        <w:t xml:space="preserve">Спорт ЛИН </w:t>
      </w:r>
    </w:p>
    <w:p w:rsidR="00EE0A01" w:rsidRPr="00EE0A01" w:rsidRDefault="00EE0A01" w:rsidP="008619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Татами:</w:t>
      </w:r>
    </w:p>
    <w:p w:rsidR="00EE0A01" w:rsidRPr="00EE0A01" w:rsidRDefault="00EE0A01" w:rsidP="00EE0A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стандартный размер и покрытие для дзюдо;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чёткая контрастная разметка (широкие линии) — для визуального выделения ра</w:t>
      </w:r>
      <w:r>
        <w:rPr>
          <w:rFonts w:ascii="Times New Roman" w:hAnsi="Times New Roman" w:cs="Times New Roman"/>
          <w:sz w:val="24"/>
          <w:szCs w:val="24"/>
        </w:rPr>
        <w:t>бочей зоны и зоны безопасности;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мягкое покрытие повышенной амортизации — снижает риск травм при падениях.</w:t>
      </w:r>
    </w:p>
    <w:p w:rsidR="00EE0A01" w:rsidRPr="00EE0A01" w:rsidRDefault="00EE0A01" w:rsidP="00EE0A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0A01" w:rsidRPr="00EE0A01" w:rsidRDefault="00EE0A01" w:rsidP="00EE0A0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E0A01">
        <w:rPr>
          <w:rFonts w:ascii="Times New Roman" w:hAnsi="Times New Roman" w:cs="Times New Roman"/>
          <w:sz w:val="24"/>
          <w:szCs w:val="24"/>
        </w:rPr>
        <w:t>Экипировка:</w:t>
      </w:r>
    </w:p>
    <w:p w:rsidR="00EE0A01" w:rsidRPr="00EE0A01" w:rsidRDefault="00EE0A01" w:rsidP="00EE0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Кимоно (дзюдоги):</w:t>
      </w:r>
    </w:p>
    <w:p w:rsidR="00EE0A01" w:rsidRPr="00EE0A01" w:rsidRDefault="00EE0A01" w:rsidP="003235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цветовая кодировка (</w:t>
      </w:r>
      <w:proofErr w:type="gramStart"/>
      <w:r w:rsidRPr="00EE0A01">
        <w:rPr>
          <w:rFonts w:ascii="Times New Roman" w:hAnsi="Times New Roman" w:cs="Times New Roman"/>
          <w:sz w:val="24"/>
          <w:szCs w:val="24"/>
        </w:rPr>
        <w:t>синий</w:t>
      </w:r>
      <w:proofErr w:type="gramEnd"/>
      <w:r w:rsidRPr="00EE0A01">
        <w:rPr>
          <w:rFonts w:ascii="Times New Roman" w:hAnsi="Times New Roman" w:cs="Times New Roman"/>
          <w:sz w:val="24"/>
          <w:szCs w:val="24"/>
        </w:rPr>
        <w:t>/белый) с крупными номерами на спине —</w:t>
      </w:r>
      <w:r>
        <w:rPr>
          <w:rFonts w:ascii="Times New Roman" w:hAnsi="Times New Roman" w:cs="Times New Roman"/>
          <w:sz w:val="24"/>
          <w:szCs w:val="24"/>
        </w:rPr>
        <w:t xml:space="preserve"> для идентификации спортсменов;</w:t>
      </w:r>
    </w:p>
    <w:p w:rsidR="00EE0A01" w:rsidRPr="00EE0A01" w:rsidRDefault="00EE0A01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900" w:rsidRDefault="00861900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Судейство: </w:t>
      </w:r>
    </w:p>
    <w:p w:rsidR="00EE0A01" w:rsidRPr="00EE0A01" w:rsidRDefault="00EE0A01" w:rsidP="008619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A01">
        <w:rPr>
          <w:rFonts w:ascii="Times New Roman" w:hAnsi="Times New Roman" w:cs="Times New Roman"/>
          <w:sz w:val="24"/>
          <w:szCs w:val="24"/>
        </w:rPr>
        <w:t>стандартизированные жес</w:t>
      </w:r>
      <w:r w:rsidR="00861900">
        <w:rPr>
          <w:rFonts w:ascii="Times New Roman" w:hAnsi="Times New Roman" w:cs="Times New Roman"/>
          <w:sz w:val="24"/>
          <w:szCs w:val="24"/>
        </w:rPr>
        <w:t>ты судей — простые и наглядные;</w:t>
      </w:r>
    </w:p>
    <w:p w:rsidR="00EA2D4D" w:rsidRPr="00EE0A01" w:rsidRDefault="00861900" w:rsidP="00EE0A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F8AD8A" wp14:editId="32268C82">
            <wp:simplePos x="0" y="0"/>
            <wp:positionH relativeFrom="column">
              <wp:posOffset>2127885</wp:posOffset>
            </wp:positionH>
            <wp:positionV relativeFrom="paragraph">
              <wp:posOffset>360045</wp:posOffset>
            </wp:positionV>
            <wp:extent cx="2324100" cy="1495425"/>
            <wp:effectExtent l="0" t="0" r="0" b="9525"/>
            <wp:wrapNone/>
            <wp:docPr id="2" name="Рисунок 2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01">
        <w:rPr>
          <w:rFonts w:ascii="Times New Roman" w:hAnsi="Times New Roman" w:cs="Times New Roman"/>
          <w:sz w:val="24"/>
          <w:szCs w:val="24"/>
        </w:rPr>
        <w:t xml:space="preserve">- </w:t>
      </w:r>
      <w:r w:rsidR="00EE0A01" w:rsidRPr="00EE0A01">
        <w:rPr>
          <w:rFonts w:ascii="Times New Roman" w:hAnsi="Times New Roman" w:cs="Times New Roman"/>
          <w:sz w:val="24"/>
          <w:szCs w:val="24"/>
        </w:rPr>
        <w:t xml:space="preserve">дублирование устных команд </w:t>
      </w:r>
      <w:proofErr w:type="gramStart"/>
      <w:r w:rsidR="00EE0A01" w:rsidRPr="00EE0A01">
        <w:rPr>
          <w:rFonts w:ascii="Times New Roman" w:hAnsi="Times New Roman" w:cs="Times New Roman"/>
          <w:sz w:val="24"/>
          <w:szCs w:val="24"/>
        </w:rPr>
        <w:t>визуальными</w:t>
      </w:r>
      <w:proofErr w:type="gramEnd"/>
      <w:r w:rsidR="00EE0A01" w:rsidRPr="00EE0A01">
        <w:rPr>
          <w:rFonts w:ascii="Times New Roman" w:hAnsi="Times New Roman" w:cs="Times New Roman"/>
          <w:sz w:val="24"/>
          <w:szCs w:val="24"/>
        </w:rPr>
        <w:t xml:space="preserve"> сигналам</w:t>
      </w:r>
      <w:r w:rsidRPr="0086190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E0A01" w:rsidRPr="00EE0A01">
        <w:rPr>
          <w:rFonts w:ascii="Times New Roman" w:hAnsi="Times New Roman" w:cs="Times New Roman"/>
          <w:sz w:val="24"/>
          <w:szCs w:val="24"/>
        </w:rPr>
        <w:t>и (флажки, световы</w:t>
      </w:r>
      <w:bookmarkStart w:id="0" w:name="_GoBack"/>
      <w:bookmarkEnd w:id="0"/>
      <w:r w:rsidR="00EE0A01" w:rsidRPr="00EE0A01">
        <w:rPr>
          <w:rFonts w:ascii="Times New Roman" w:hAnsi="Times New Roman" w:cs="Times New Roman"/>
          <w:sz w:val="24"/>
          <w:szCs w:val="24"/>
        </w:rPr>
        <w:t>е панели).</w:t>
      </w:r>
    </w:p>
    <w:sectPr w:rsidR="00EA2D4D" w:rsidRPr="00EE0A01" w:rsidSect="00861900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1C3C"/>
    <w:multiLevelType w:val="multilevel"/>
    <w:tmpl w:val="D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3235B1"/>
    <w:rsid w:val="00435E3D"/>
    <w:rsid w:val="0058089D"/>
    <w:rsid w:val="00743D63"/>
    <w:rsid w:val="00861900"/>
    <w:rsid w:val="008C5465"/>
    <w:rsid w:val="0097267C"/>
    <w:rsid w:val="009F31EE"/>
    <w:rsid w:val="00A70BA2"/>
    <w:rsid w:val="00A72EA4"/>
    <w:rsid w:val="00CF488B"/>
    <w:rsid w:val="00EA2D4D"/>
    <w:rsid w:val="00EE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0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0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0A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E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0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0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0A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E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2026-02-26T04:25:00Z</dcterms:created>
  <dcterms:modified xsi:type="dcterms:W3CDTF">2026-02-26T07:53:00Z</dcterms:modified>
</cp:coreProperties>
</file>